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3E" w:rsidRPr="00DE442F" w:rsidRDefault="005D3B3E" w:rsidP="005D3B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D3B3E" w:rsidRDefault="005D3B3E" w:rsidP="005D3B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ГОРОДА РЕУТОВ</w:t>
      </w:r>
    </w:p>
    <w:p w:rsidR="005D3B3E" w:rsidRPr="00DE442F" w:rsidRDefault="005D3B3E" w:rsidP="005D3B3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D3B3E" w:rsidRDefault="005D3B3E" w:rsidP="005D3B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</w:p>
    <w:p w:rsidR="005D3B3E" w:rsidRPr="00DE442F" w:rsidRDefault="005D3B3E" w:rsidP="005D3B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3B3E" w:rsidRDefault="005D3B3E" w:rsidP="005D3B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70D75" w:rsidRPr="007A4F36">
        <w:rPr>
          <w:rFonts w:ascii="Times New Roman CYR" w:hAnsi="Times New Roman CYR" w:cs="Times New Roman CYR"/>
          <w:sz w:val="28"/>
          <w:szCs w:val="28"/>
        </w:rPr>
        <w:t xml:space="preserve">2 </w:t>
      </w:r>
      <w:r w:rsidR="00870D75">
        <w:rPr>
          <w:rFonts w:ascii="Times New Roman CYR" w:hAnsi="Times New Roman CYR" w:cs="Times New Roman CYR"/>
          <w:sz w:val="28"/>
          <w:szCs w:val="28"/>
        </w:rPr>
        <w:t>апреля 2014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870D75">
        <w:rPr>
          <w:rFonts w:ascii="Times New Roman CYR" w:hAnsi="Times New Roman CYR" w:cs="Times New Roman CYR"/>
          <w:sz w:val="28"/>
          <w:szCs w:val="28"/>
        </w:rPr>
        <w:t>518/94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D3B3E" w:rsidRDefault="005D3B3E" w:rsidP="005D3B3E">
      <w:pPr>
        <w:ind w:left="5954"/>
      </w:pPr>
    </w:p>
    <w:p w:rsidR="005D3B3E" w:rsidRDefault="005D3B3E" w:rsidP="005D3B3E"/>
    <w:p w:rsidR="005D3B3E" w:rsidRDefault="005D3B3E" w:rsidP="005D3B3E"/>
    <w:p w:rsidR="005D3B3E" w:rsidRDefault="005D3B3E" w:rsidP="005D3B3E">
      <w:pPr>
        <w:jc w:val="center"/>
      </w:pPr>
      <w:bookmarkStart w:id="0" w:name="_GoBack"/>
      <w:r>
        <w:t xml:space="preserve">О внесении изменений в </w:t>
      </w:r>
      <w:r w:rsidR="00432897">
        <w:t xml:space="preserve"> Положение</w:t>
      </w:r>
      <w:r>
        <w:t xml:space="preserve"> об Общественной палате города Реутов</w:t>
      </w:r>
      <w:r w:rsidR="00432897">
        <w:t>, утверждённое Решением Совета депутатов города Реутов от 29.01.2014 № 495/88</w:t>
      </w:r>
      <w:r>
        <w:t xml:space="preserve"> </w:t>
      </w:r>
    </w:p>
    <w:bookmarkEnd w:id="0"/>
    <w:p w:rsidR="005D3B3E" w:rsidRDefault="005D3B3E" w:rsidP="005D3B3E">
      <w:pPr>
        <w:jc w:val="center"/>
      </w:pPr>
    </w:p>
    <w:p w:rsidR="005D3B3E" w:rsidRDefault="005D3B3E" w:rsidP="005D3B3E">
      <w:pPr>
        <w:jc w:val="center"/>
      </w:pPr>
    </w:p>
    <w:p w:rsidR="005D3B3E" w:rsidRDefault="005D3B3E" w:rsidP="005D3B3E">
      <w:pPr>
        <w:ind w:firstLine="360"/>
        <w:jc w:val="both"/>
      </w:pPr>
      <w:r>
        <w:t>Совет депутатов города Реутов решил:</w:t>
      </w:r>
    </w:p>
    <w:p w:rsidR="005D3B3E" w:rsidRDefault="005D3B3E" w:rsidP="005D3B3E">
      <w:pPr>
        <w:jc w:val="center"/>
      </w:pPr>
    </w:p>
    <w:p w:rsidR="005D3B3E" w:rsidRDefault="005D3B3E" w:rsidP="005D3B3E">
      <w:pPr>
        <w:ind w:firstLine="360"/>
        <w:jc w:val="both"/>
      </w:pPr>
      <w:r>
        <w:t>1. Внести изменения в Положение об Общественной палате города Реутов,</w:t>
      </w:r>
      <w:r w:rsidR="00432897">
        <w:t xml:space="preserve"> утверждённое Решением Совета депутатов города Реутов от 29.01.2014 № 495/88, изложив его в редакции</w:t>
      </w:r>
      <w:r>
        <w:t xml:space="preserve"> </w:t>
      </w:r>
      <w:r w:rsidR="00432897">
        <w:t>согласно приложению</w:t>
      </w:r>
      <w:r>
        <w:t xml:space="preserve"> к настоящему Решению.</w:t>
      </w:r>
    </w:p>
    <w:p w:rsidR="005D3B3E" w:rsidRDefault="005D3B3E" w:rsidP="005D3B3E">
      <w:pPr>
        <w:jc w:val="both"/>
      </w:pPr>
    </w:p>
    <w:p w:rsidR="005D3B3E" w:rsidRDefault="005D3B3E" w:rsidP="005D3B3E">
      <w:pPr>
        <w:ind w:firstLine="348"/>
        <w:jc w:val="both"/>
      </w:pPr>
      <w:r>
        <w:t xml:space="preserve">2. Настоящее Решение и  </w:t>
      </w:r>
      <w:r w:rsidR="008856DC">
        <w:t xml:space="preserve">приложение </w:t>
      </w:r>
      <w:r>
        <w:t>опубликовать в газете «</w:t>
      </w:r>
      <w:proofErr w:type="spellStart"/>
      <w:r>
        <w:t>Реут</w:t>
      </w:r>
      <w:proofErr w:type="spellEnd"/>
      <w:r>
        <w:t>» и на городском сайте.</w:t>
      </w:r>
    </w:p>
    <w:p w:rsidR="00D65D8F" w:rsidRDefault="00D65D8F" w:rsidP="005D3B3E"/>
    <w:p w:rsidR="005D3B3E" w:rsidRDefault="005D3B3E" w:rsidP="005D3B3E"/>
    <w:p w:rsidR="005D3B3E" w:rsidRDefault="005D3B3E" w:rsidP="005D3B3E"/>
    <w:p w:rsidR="007A4F36" w:rsidRDefault="005D3B3E" w:rsidP="00D36A44">
      <w:r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Ходырев</w:t>
      </w:r>
    </w:p>
    <w:sectPr w:rsidR="007A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977"/>
    <w:multiLevelType w:val="hybridMultilevel"/>
    <w:tmpl w:val="4C12AC92"/>
    <w:lvl w:ilvl="0" w:tplc="E2CAF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7230FE"/>
    <w:multiLevelType w:val="hybridMultilevel"/>
    <w:tmpl w:val="B202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11BF0"/>
    <w:multiLevelType w:val="hybridMultilevel"/>
    <w:tmpl w:val="54024BC0"/>
    <w:lvl w:ilvl="0" w:tplc="069E3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7A0987"/>
    <w:multiLevelType w:val="hybridMultilevel"/>
    <w:tmpl w:val="435C6B66"/>
    <w:lvl w:ilvl="0" w:tplc="8690D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3E"/>
    <w:rsid w:val="00036F16"/>
    <w:rsid w:val="000E6150"/>
    <w:rsid w:val="003D4E66"/>
    <w:rsid w:val="00432897"/>
    <w:rsid w:val="004975F7"/>
    <w:rsid w:val="005D3B3E"/>
    <w:rsid w:val="00607064"/>
    <w:rsid w:val="007A4F36"/>
    <w:rsid w:val="0086381A"/>
    <w:rsid w:val="00870D75"/>
    <w:rsid w:val="008856DC"/>
    <w:rsid w:val="00D36A44"/>
    <w:rsid w:val="00D65D8F"/>
    <w:rsid w:val="00ED63D5"/>
    <w:rsid w:val="00F8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7</cp:revision>
  <cp:lastPrinted>2014-04-03T10:19:00Z</cp:lastPrinted>
  <dcterms:created xsi:type="dcterms:W3CDTF">2014-04-03T07:27:00Z</dcterms:created>
  <dcterms:modified xsi:type="dcterms:W3CDTF">2014-04-07T13:45:00Z</dcterms:modified>
</cp:coreProperties>
</file>